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9D" w:rsidRDefault="0030069D" w:rsidP="0030069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9D" w:rsidRDefault="0030069D" w:rsidP="0030069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112"/>
      </w:tblGrid>
      <w:tr w:rsidR="0030069D" w:rsidTr="00C34689">
        <w:trPr>
          <w:trHeight w:val="113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69D" w:rsidRDefault="0030069D" w:rsidP="00A2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30069D" w:rsidRDefault="00632B62" w:rsidP="00A21C7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264B40" w:rsidTr="00C3468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B40" w:rsidRDefault="00264B40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25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июня  </w:t>
            </w:r>
            <w:r>
              <w:rPr>
                <w:sz w:val="28"/>
              </w:rPr>
              <w:t xml:space="preserve"> 2020 г.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B40" w:rsidRDefault="00264B40" w:rsidP="00264B40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 </w:t>
            </w:r>
            <w:r>
              <w:rPr>
                <w:sz w:val="28"/>
                <w:u w:val="single"/>
              </w:rPr>
              <w:t>988-р</w:t>
            </w:r>
          </w:p>
        </w:tc>
      </w:tr>
      <w:tr w:rsidR="0030069D" w:rsidTr="00C34689">
        <w:trPr>
          <w:trHeight w:val="25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69D" w:rsidRDefault="0030069D" w:rsidP="00A21C7B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30069D" w:rsidRDefault="0030069D" w:rsidP="0030069D">
      <w:pPr>
        <w:jc w:val="both"/>
      </w:pPr>
    </w:p>
    <w:p w:rsidR="00D93BAA" w:rsidRPr="00D93BAA" w:rsidRDefault="00074541" w:rsidP="00D93B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1A02">
        <w:rPr>
          <w:sz w:val="28"/>
          <w:szCs w:val="28"/>
        </w:rPr>
        <w:t xml:space="preserve">О признании утратившим силу </w:t>
      </w:r>
      <w:r>
        <w:rPr>
          <w:sz w:val="28"/>
          <w:szCs w:val="28"/>
        </w:rPr>
        <w:t>распоряжени</w:t>
      </w:r>
      <w:r w:rsidR="00FD0F17">
        <w:rPr>
          <w:sz w:val="28"/>
          <w:szCs w:val="28"/>
        </w:rPr>
        <w:t>е</w:t>
      </w:r>
      <w:r w:rsidR="00AE58AD">
        <w:rPr>
          <w:sz w:val="28"/>
          <w:szCs w:val="28"/>
        </w:rPr>
        <w:t xml:space="preserve"> </w:t>
      </w:r>
      <w:r w:rsidRPr="00CC1A02">
        <w:rPr>
          <w:sz w:val="28"/>
          <w:szCs w:val="28"/>
        </w:rPr>
        <w:t>администрации Северо-Енисейского района</w:t>
      </w:r>
      <w:r w:rsidR="00D93BAA" w:rsidRPr="00D93BAA">
        <w:rPr>
          <w:b/>
          <w:sz w:val="28"/>
          <w:szCs w:val="28"/>
        </w:rPr>
        <w:t xml:space="preserve"> </w:t>
      </w:r>
      <w:r w:rsidR="00D93BAA" w:rsidRPr="00D93BAA">
        <w:rPr>
          <w:sz w:val="28"/>
          <w:szCs w:val="28"/>
        </w:rPr>
        <w:t>«Об утверждении порядка подачи заявлений о мене земельных участков, находящихся на территории</w:t>
      </w:r>
      <w:r w:rsidR="00D93BAA" w:rsidRPr="00D93BAA">
        <w:rPr>
          <w:bCs/>
          <w:sz w:val="28"/>
          <w:szCs w:val="28"/>
        </w:rPr>
        <w:t xml:space="preserve"> Северо-Енисейского района Красноярского края, обремененных и не обремененных правами третьих лиц (договорами аренды), в том числе при наличии на таких земельных участках объектов, находящихся в собственности третьих лиц</w:t>
      </w:r>
      <w:r w:rsidR="00D93BAA">
        <w:rPr>
          <w:bCs/>
          <w:sz w:val="28"/>
          <w:szCs w:val="28"/>
        </w:rPr>
        <w:t>»</w:t>
      </w:r>
    </w:p>
    <w:p w:rsidR="00074541" w:rsidRPr="00CC1A02" w:rsidRDefault="00074541" w:rsidP="000745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2B62" w:rsidRDefault="0065381E" w:rsidP="00DE672A">
      <w:pPr>
        <w:pStyle w:val="a6"/>
        <w:spacing w:after="0"/>
        <w:ind w:firstLine="5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исполнением мероприятий, утвержденных </w:t>
      </w:r>
      <w:r w:rsidRPr="00261DC4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261DC4">
        <w:rPr>
          <w:sz w:val="28"/>
          <w:szCs w:val="28"/>
        </w:rPr>
        <w:t xml:space="preserve"> администрации Северо-Енисейского района</w:t>
      </w:r>
      <w:r>
        <w:rPr>
          <w:sz w:val="28"/>
          <w:szCs w:val="28"/>
        </w:rPr>
        <w:t xml:space="preserve"> от 13.05.2020 № 641-р </w:t>
      </w:r>
      <w:r w:rsidRPr="00D93BAA">
        <w:rPr>
          <w:sz w:val="28"/>
          <w:szCs w:val="28"/>
        </w:rPr>
        <w:t>«Об утверждении порядка подачи заявлений о мене земельных участков, находящихся на территории</w:t>
      </w:r>
      <w:r w:rsidRPr="00D93BAA">
        <w:rPr>
          <w:bCs/>
          <w:sz w:val="28"/>
          <w:szCs w:val="28"/>
        </w:rPr>
        <w:t xml:space="preserve"> Северо-Енисейского района Красноярского края, обремененных и не обремененных правами третьих лиц (договорами аренды), в том числе при наличии на таких земельных участках объектов, находящихся в собственности третьих лиц</w:t>
      </w:r>
      <w:r>
        <w:rPr>
          <w:bCs/>
          <w:sz w:val="28"/>
          <w:szCs w:val="28"/>
        </w:rPr>
        <w:t>», а также в</w:t>
      </w:r>
      <w:r w:rsidR="00074541" w:rsidRPr="00261DC4">
        <w:rPr>
          <w:sz w:val="28"/>
          <w:szCs w:val="28"/>
        </w:rPr>
        <w:t xml:space="preserve"> целях упорядочения нормативной правовой</w:t>
      </w:r>
      <w:proofErr w:type="gramEnd"/>
      <w:r w:rsidR="00074541" w:rsidRPr="00261DC4">
        <w:rPr>
          <w:sz w:val="28"/>
          <w:szCs w:val="28"/>
        </w:rPr>
        <w:t xml:space="preserve"> базы администрации Северо-Енисейского района,</w:t>
      </w:r>
      <w:r w:rsidR="000A454E">
        <w:rPr>
          <w:sz w:val="28"/>
          <w:szCs w:val="28"/>
        </w:rPr>
        <w:t xml:space="preserve"> </w:t>
      </w:r>
      <w:r w:rsidR="0030069D" w:rsidRPr="00E85CE4">
        <w:rPr>
          <w:sz w:val="28"/>
          <w:szCs w:val="28"/>
        </w:rPr>
        <w:t>руководствуясь</w:t>
      </w:r>
      <w:r w:rsidR="00074541">
        <w:rPr>
          <w:sz w:val="28"/>
          <w:szCs w:val="28"/>
        </w:rPr>
        <w:t xml:space="preserve"> статьей </w:t>
      </w:r>
      <w:r w:rsidR="00632B62">
        <w:rPr>
          <w:sz w:val="28"/>
          <w:szCs w:val="28"/>
        </w:rPr>
        <w:t>34</w:t>
      </w:r>
      <w:r w:rsidR="0030069D" w:rsidRPr="00E85CE4">
        <w:rPr>
          <w:sz w:val="28"/>
          <w:szCs w:val="28"/>
        </w:rPr>
        <w:t xml:space="preserve"> Устава района</w:t>
      </w:r>
      <w:r w:rsidR="00632B62">
        <w:rPr>
          <w:sz w:val="28"/>
          <w:szCs w:val="28"/>
        </w:rPr>
        <w:t>:</w:t>
      </w:r>
      <w:r w:rsidR="00074541">
        <w:rPr>
          <w:sz w:val="28"/>
          <w:szCs w:val="28"/>
        </w:rPr>
        <w:t xml:space="preserve"> </w:t>
      </w:r>
    </w:p>
    <w:p w:rsidR="00E95E02" w:rsidRDefault="00632B62" w:rsidP="008D701F">
      <w:pPr>
        <w:pStyle w:val="a6"/>
        <w:spacing w:after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5894">
        <w:rPr>
          <w:sz w:val="28"/>
          <w:szCs w:val="28"/>
        </w:rPr>
        <w:t>Признать утратившим</w:t>
      </w:r>
      <w:r w:rsidR="00074541" w:rsidRPr="00261DC4">
        <w:rPr>
          <w:sz w:val="28"/>
          <w:szCs w:val="28"/>
        </w:rPr>
        <w:t xml:space="preserve"> силу распоряжени</w:t>
      </w:r>
      <w:r w:rsidR="008D701F">
        <w:rPr>
          <w:sz w:val="28"/>
          <w:szCs w:val="28"/>
        </w:rPr>
        <w:t>е</w:t>
      </w:r>
      <w:r w:rsidR="00074541" w:rsidRPr="00261DC4">
        <w:rPr>
          <w:sz w:val="28"/>
          <w:szCs w:val="28"/>
        </w:rPr>
        <w:t xml:space="preserve"> администрации Северо-Енисейского района</w:t>
      </w:r>
      <w:r w:rsidR="008D701F">
        <w:rPr>
          <w:sz w:val="28"/>
          <w:szCs w:val="28"/>
        </w:rPr>
        <w:t xml:space="preserve"> </w:t>
      </w:r>
      <w:r w:rsidR="0065381E">
        <w:rPr>
          <w:sz w:val="28"/>
          <w:szCs w:val="28"/>
        </w:rPr>
        <w:t xml:space="preserve">от 13.05.2020 </w:t>
      </w:r>
      <w:r w:rsidR="008D701F">
        <w:rPr>
          <w:sz w:val="28"/>
          <w:szCs w:val="28"/>
        </w:rPr>
        <w:t xml:space="preserve">№ 641-р </w:t>
      </w:r>
      <w:r w:rsidR="008D701F" w:rsidRPr="00D93BAA">
        <w:rPr>
          <w:sz w:val="28"/>
          <w:szCs w:val="28"/>
        </w:rPr>
        <w:t>«Об утверждении порядка подачи заявлений о мене земельных участков, находящихся на территории</w:t>
      </w:r>
      <w:r w:rsidR="008D701F" w:rsidRPr="00D93BAA">
        <w:rPr>
          <w:bCs/>
          <w:sz w:val="28"/>
          <w:szCs w:val="28"/>
        </w:rPr>
        <w:t xml:space="preserve"> Северо-Енисейского района Красноярского края, обремененных и не обремененных правами третьих лиц (договорами аренды), в том числе при наличии на таких земельных участках объектов, находящихся в собственности третьих лиц</w:t>
      </w:r>
      <w:r w:rsidR="008D701F">
        <w:rPr>
          <w:bCs/>
          <w:sz w:val="28"/>
          <w:szCs w:val="28"/>
        </w:rPr>
        <w:t>».</w:t>
      </w:r>
    </w:p>
    <w:p w:rsidR="008D701F" w:rsidRDefault="00074541" w:rsidP="008D701F">
      <w:pPr>
        <w:shd w:val="clear" w:color="auto" w:fill="FFFFFF"/>
        <w:spacing w:line="322" w:lineRule="exact"/>
        <w:ind w:right="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701F">
        <w:rPr>
          <w:sz w:val="28"/>
          <w:szCs w:val="28"/>
        </w:rPr>
        <w:t>Настоящее распоряжение вступает в силу со дня подписания и подлежит опубликованию в газете «Северо-Енисейский Вестник», а также размещению на официальном сайте муниципального образования в информационно-телекоммуникационной сети Интернет (</w:t>
      </w:r>
      <w:hyperlink r:id="rId6" w:history="1">
        <w:r w:rsidR="008D701F" w:rsidRPr="001308F2">
          <w:rPr>
            <w:rStyle w:val="a9"/>
            <w:sz w:val="28"/>
            <w:szCs w:val="28"/>
            <w:lang w:val="en-US"/>
          </w:rPr>
          <w:t>www</w:t>
        </w:r>
        <w:r w:rsidR="008D701F" w:rsidRPr="001308F2">
          <w:rPr>
            <w:rStyle w:val="a9"/>
            <w:sz w:val="28"/>
            <w:szCs w:val="28"/>
          </w:rPr>
          <w:t>.</w:t>
        </w:r>
        <w:r w:rsidR="008D701F" w:rsidRPr="001308F2">
          <w:rPr>
            <w:rStyle w:val="a9"/>
            <w:sz w:val="28"/>
            <w:szCs w:val="28"/>
            <w:lang w:val="en-US"/>
          </w:rPr>
          <w:t>admse</w:t>
        </w:r>
        <w:r w:rsidR="008D701F" w:rsidRPr="001308F2">
          <w:rPr>
            <w:rStyle w:val="a9"/>
            <w:sz w:val="28"/>
            <w:szCs w:val="28"/>
          </w:rPr>
          <w:t>.</w:t>
        </w:r>
        <w:proofErr w:type="spellStart"/>
        <w:r w:rsidR="008D701F" w:rsidRPr="001308F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8D701F">
        <w:rPr>
          <w:sz w:val="28"/>
          <w:szCs w:val="28"/>
        </w:rPr>
        <w:t xml:space="preserve">). </w:t>
      </w:r>
    </w:p>
    <w:p w:rsidR="00074541" w:rsidRPr="00E95E02" w:rsidRDefault="00074541" w:rsidP="00E95E02">
      <w:pPr>
        <w:jc w:val="both"/>
        <w:rPr>
          <w:sz w:val="28"/>
          <w:szCs w:val="28"/>
        </w:rPr>
      </w:pPr>
    </w:p>
    <w:p w:rsidR="008D701F" w:rsidRDefault="008D701F" w:rsidP="00074541">
      <w:pPr>
        <w:ind w:right="-464"/>
        <w:jc w:val="both"/>
        <w:rPr>
          <w:sz w:val="28"/>
          <w:szCs w:val="28"/>
        </w:rPr>
      </w:pPr>
    </w:p>
    <w:p w:rsidR="00E872FE" w:rsidRDefault="00D91CFD" w:rsidP="00074541">
      <w:pPr>
        <w:ind w:right="-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72FE">
        <w:rPr>
          <w:sz w:val="28"/>
          <w:szCs w:val="28"/>
        </w:rPr>
        <w:t xml:space="preserve">Северо-Енисейского </w:t>
      </w:r>
      <w:r w:rsidR="00074541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r w:rsidR="00074541">
        <w:rPr>
          <w:sz w:val="28"/>
          <w:szCs w:val="28"/>
        </w:rPr>
        <w:t xml:space="preserve">                               И.М. </w:t>
      </w:r>
      <w:proofErr w:type="spellStart"/>
      <w:r w:rsidR="00074541">
        <w:rPr>
          <w:sz w:val="28"/>
          <w:szCs w:val="28"/>
        </w:rPr>
        <w:t>Гайнутдинов</w:t>
      </w:r>
      <w:proofErr w:type="spellEnd"/>
    </w:p>
    <w:p w:rsidR="0030069D" w:rsidRDefault="0030069D" w:rsidP="0030069D">
      <w:pPr>
        <w:jc w:val="both"/>
      </w:pPr>
    </w:p>
    <w:sectPr w:rsidR="0030069D" w:rsidSect="00844E72">
      <w:pgSz w:w="11906" w:h="16838"/>
      <w:pgMar w:top="851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8A6"/>
    <w:multiLevelType w:val="hybridMultilevel"/>
    <w:tmpl w:val="AA980BD0"/>
    <w:lvl w:ilvl="0" w:tplc="48206F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95457E"/>
    <w:multiLevelType w:val="hybridMultilevel"/>
    <w:tmpl w:val="902C8AD8"/>
    <w:lvl w:ilvl="0" w:tplc="F71A6C8C">
      <w:start w:val="1"/>
      <w:numFmt w:val="decimal"/>
      <w:lvlText w:val="%1."/>
      <w:lvlJc w:val="left"/>
      <w:pPr>
        <w:ind w:left="900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69D"/>
    <w:rsid w:val="00025283"/>
    <w:rsid w:val="00040FC1"/>
    <w:rsid w:val="00074541"/>
    <w:rsid w:val="000A454E"/>
    <w:rsid w:val="000D136A"/>
    <w:rsid w:val="000F3381"/>
    <w:rsid w:val="00131B38"/>
    <w:rsid w:val="001749D2"/>
    <w:rsid w:val="00185894"/>
    <w:rsid w:val="002538EF"/>
    <w:rsid w:val="00262DA2"/>
    <w:rsid w:val="00264B40"/>
    <w:rsid w:val="00265D2C"/>
    <w:rsid w:val="002D1B6E"/>
    <w:rsid w:val="0030069D"/>
    <w:rsid w:val="0039312F"/>
    <w:rsid w:val="003B6446"/>
    <w:rsid w:val="003D1BC5"/>
    <w:rsid w:val="00414810"/>
    <w:rsid w:val="00446479"/>
    <w:rsid w:val="0047163D"/>
    <w:rsid w:val="004D1876"/>
    <w:rsid w:val="004D33AC"/>
    <w:rsid w:val="00550AEE"/>
    <w:rsid w:val="00600543"/>
    <w:rsid w:val="00632B62"/>
    <w:rsid w:val="0065381E"/>
    <w:rsid w:val="00812D45"/>
    <w:rsid w:val="00833F9B"/>
    <w:rsid w:val="00844E72"/>
    <w:rsid w:val="008D701F"/>
    <w:rsid w:val="00917B02"/>
    <w:rsid w:val="00925B6A"/>
    <w:rsid w:val="0098492B"/>
    <w:rsid w:val="00A50A5B"/>
    <w:rsid w:val="00A6014D"/>
    <w:rsid w:val="00A815F5"/>
    <w:rsid w:val="00A954B8"/>
    <w:rsid w:val="00AA520F"/>
    <w:rsid w:val="00AE58AD"/>
    <w:rsid w:val="00B43918"/>
    <w:rsid w:val="00B67C8B"/>
    <w:rsid w:val="00C229F7"/>
    <w:rsid w:val="00C34689"/>
    <w:rsid w:val="00D91CFD"/>
    <w:rsid w:val="00D93BAA"/>
    <w:rsid w:val="00DE672A"/>
    <w:rsid w:val="00E64239"/>
    <w:rsid w:val="00E85CE4"/>
    <w:rsid w:val="00E872FE"/>
    <w:rsid w:val="00E95E02"/>
    <w:rsid w:val="00F159D0"/>
    <w:rsid w:val="00F31791"/>
    <w:rsid w:val="00F56E39"/>
    <w:rsid w:val="00F62E15"/>
    <w:rsid w:val="00F76351"/>
    <w:rsid w:val="00F81DEB"/>
    <w:rsid w:val="00FD0F17"/>
    <w:rsid w:val="00FE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006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0745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06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9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30069D"/>
    <w:pPr>
      <w:tabs>
        <w:tab w:val="left" w:pos="6550"/>
      </w:tabs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006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 Знак"/>
    <w:basedOn w:val="a"/>
    <w:rsid w:val="0030069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6">
    <w:name w:val="Body Text"/>
    <w:basedOn w:val="a"/>
    <w:link w:val="a7"/>
    <w:uiPriority w:val="99"/>
    <w:unhideWhenUsed/>
    <w:rsid w:val="00E85C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8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014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45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074541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uiPriority w:val="99"/>
    <w:rsid w:val="00074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07454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74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74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9">
    <w:name w:val="Hyperlink"/>
    <w:basedOn w:val="a0"/>
    <w:rsid w:val="008D701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56E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KVU</cp:lastModifiedBy>
  <cp:revision>57</cp:revision>
  <cp:lastPrinted>2015-05-13T05:07:00Z</cp:lastPrinted>
  <dcterms:created xsi:type="dcterms:W3CDTF">2015-05-13T03:37:00Z</dcterms:created>
  <dcterms:modified xsi:type="dcterms:W3CDTF">2020-06-26T04:01:00Z</dcterms:modified>
</cp:coreProperties>
</file>